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FC" w:rsidRDefault="005C42FC"/>
    <w:p w:rsidR="005C42FC" w:rsidRPr="005C42FC" w:rsidRDefault="005C42FC" w:rsidP="005C42FC"/>
    <w:p w:rsidR="005C42FC" w:rsidRDefault="005C42FC" w:rsidP="005C42FC">
      <w:pPr>
        <w:pStyle w:val="1"/>
        <w:spacing w:beforeLines="50" w:before="156" w:afterLines="20" w:after="62"/>
        <w:ind w:firstLineChars="0" w:firstLine="0"/>
        <w:outlineLvl w:val="2"/>
        <w:rPr>
          <w:rFonts w:ascii="微软雅黑" w:eastAsia="微软雅黑" w:hAnsi="微软雅黑"/>
          <w:b/>
          <w:sz w:val="32"/>
          <w:szCs w:val="32"/>
        </w:rPr>
      </w:pPr>
      <w:bookmarkStart w:id="0" w:name="_Toc448447015"/>
      <w:bookmarkStart w:id="1" w:name="_GoBack"/>
      <w:bookmarkEnd w:id="1"/>
      <w:proofErr w:type="spellStart"/>
      <w:r>
        <w:rPr>
          <w:rFonts w:ascii="微软雅黑" w:eastAsia="微软雅黑" w:hAnsi="微软雅黑" w:hint="eastAsia"/>
          <w:b/>
          <w:sz w:val="32"/>
          <w:szCs w:val="32"/>
        </w:rPr>
        <w:t>AccessSurgery</w:t>
      </w:r>
      <w:bookmarkEnd w:id="0"/>
      <w:proofErr w:type="spellEnd"/>
    </w:p>
    <w:tbl>
      <w:tblPr>
        <w:tblW w:w="8522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6713"/>
      </w:tblGrid>
      <w:tr w:rsidR="005C42FC" w:rsidTr="009B0629">
        <w:tc>
          <w:tcPr>
            <w:tcW w:w="1809" w:type="dxa"/>
            <w:vAlign w:val="center"/>
          </w:tcPr>
          <w:p w:rsidR="005C42FC" w:rsidRDefault="005C42FC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简介:</w:t>
            </w:r>
          </w:p>
        </w:tc>
        <w:tc>
          <w:tcPr>
            <w:tcW w:w="6713" w:type="dxa"/>
            <w:vAlign w:val="center"/>
          </w:tcPr>
          <w:p w:rsidR="005C42FC" w:rsidRDefault="005C42FC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由麦克</w:t>
            </w:r>
            <w:proofErr w:type="gramStart"/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劳</w:t>
            </w:r>
            <w:proofErr w:type="gramEnd"/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>-希尔教育出版集团</w:t>
            </w: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开发的在线外科学学习平台，整合了外科学教学所需的各种类型的资源。</w:t>
            </w:r>
          </w:p>
          <w:p w:rsidR="005C42FC" w:rsidRDefault="005C42FC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包括30多本经典医学教科书（如《</w:t>
            </w:r>
            <w:r>
              <w:fldChar w:fldCharType="begin"/>
            </w:r>
            <w:r>
              <w:instrText xml:space="preserve"> HYPERLINK "http://www.accesssurgery.com/resourceToc.aspx?resourceID=200" </w:instrText>
            </w:r>
            <w:r>
              <w:fldChar w:fldCharType="separate"/>
            </w:r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>Schwartz's Principles of Surgery</w:t>
            </w:r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fldChar w:fldCharType="end"/>
            </w: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》《</w:t>
            </w:r>
            <w:proofErr w:type="spellStart"/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>Zollinger's</w:t>
            </w:r>
            <w:proofErr w:type="spellEnd"/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 xml:space="preserve"> Atlas of Surgical Operations</w:t>
            </w: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》）、16000多张外科相关图片，近200段定期更新的视频动画、3000道互动测试题、病例分析模块、药物信息等。</w:t>
            </w:r>
          </w:p>
          <w:p w:rsidR="005C42FC" w:rsidRDefault="005C42FC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</w:p>
        </w:tc>
      </w:tr>
      <w:tr w:rsidR="005C42FC" w:rsidTr="009B0629">
        <w:tc>
          <w:tcPr>
            <w:tcW w:w="1809" w:type="dxa"/>
            <w:tcBorders>
              <w:top w:val="nil"/>
            </w:tcBorders>
            <w:vAlign w:val="center"/>
          </w:tcPr>
          <w:p w:rsidR="005C42FC" w:rsidRDefault="005C42FC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检索功能特点：</w:t>
            </w:r>
          </w:p>
        </w:tc>
        <w:tc>
          <w:tcPr>
            <w:tcW w:w="6713" w:type="dxa"/>
            <w:tcBorders>
              <w:top w:val="nil"/>
            </w:tcBorders>
            <w:vAlign w:val="center"/>
          </w:tcPr>
          <w:p w:rsidR="005C42FC" w:rsidRDefault="005C42FC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提供课程定制功能。教师可以在线创建、追踪并报告科室轮转情况。学生也可以登录系统查看由导师指定的轮转情况，以及自身的学习进度。</w:t>
            </w:r>
          </w:p>
          <w:p w:rsidR="005C42FC" w:rsidRDefault="005C42FC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</w:p>
        </w:tc>
      </w:tr>
      <w:tr w:rsidR="005C42FC" w:rsidTr="009B0629">
        <w:trPr>
          <w:trHeight w:val="748"/>
        </w:trPr>
        <w:tc>
          <w:tcPr>
            <w:tcW w:w="1809" w:type="dxa"/>
            <w:vAlign w:val="center"/>
          </w:tcPr>
          <w:p w:rsidR="005C42FC" w:rsidRDefault="005C42FC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学科：</w:t>
            </w:r>
          </w:p>
        </w:tc>
        <w:tc>
          <w:tcPr>
            <w:tcW w:w="6713" w:type="dxa"/>
            <w:vAlign w:val="center"/>
          </w:tcPr>
          <w:p w:rsidR="005C42FC" w:rsidRDefault="005C42FC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外科学</w:t>
            </w:r>
            <w:r>
              <w:rPr>
                <w:rFonts w:ascii="华文细黑" w:eastAsia="华文细黑" w:hAnsi="华文细黑"/>
                <w:kern w:val="0"/>
                <w:sz w:val="22"/>
                <w:szCs w:val="20"/>
              </w:rPr>
              <w:tab/>
            </w:r>
          </w:p>
        </w:tc>
      </w:tr>
      <w:tr w:rsidR="005C42FC" w:rsidTr="009B0629">
        <w:tc>
          <w:tcPr>
            <w:tcW w:w="1809" w:type="dxa"/>
            <w:vAlign w:val="center"/>
          </w:tcPr>
          <w:p w:rsidR="005C42FC" w:rsidRDefault="005C42FC" w:rsidP="009B0629">
            <w:pPr>
              <w:rPr>
                <w:rFonts w:ascii="微软雅黑" w:eastAsia="微软雅黑" w:hAnsi="微软雅黑"/>
                <w:b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b/>
                <w:kern w:val="0"/>
                <w:sz w:val="20"/>
                <w:szCs w:val="20"/>
              </w:rPr>
              <w:t>IP开通范围</w:t>
            </w:r>
          </w:p>
        </w:tc>
        <w:tc>
          <w:tcPr>
            <w:tcW w:w="6713" w:type="dxa"/>
            <w:vAlign w:val="center"/>
          </w:tcPr>
          <w:p w:rsidR="005C42FC" w:rsidRDefault="005C42FC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京外院所、京内院所、东单校园</w:t>
            </w:r>
          </w:p>
        </w:tc>
      </w:tr>
      <w:tr w:rsidR="005C42FC" w:rsidTr="009B0629">
        <w:tc>
          <w:tcPr>
            <w:tcW w:w="1809" w:type="dxa"/>
            <w:vAlign w:val="center"/>
          </w:tcPr>
          <w:p w:rsidR="005C42FC" w:rsidRDefault="005C42FC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r>
              <w:rPr>
                <w:rFonts w:ascii="华文细黑" w:eastAsia="华文细黑" w:hAnsi="华文细黑" w:hint="eastAsia"/>
                <w:kern w:val="0"/>
                <w:sz w:val="22"/>
                <w:szCs w:val="20"/>
              </w:rPr>
              <w:t>网址</w:t>
            </w:r>
          </w:p>
        </w:tc>
        <w:tc>
          <w:tcPr>
            <w:tcW w:w="6713" w:type="dxa"/>
            <w:vAlign w:val="center"/>
          </w:tcPr>
          <w:p w:rsidR="005C42FC" w:rsidRDefault="005C42FC" w:rsidP="009B0629">
            <w:pPr>
              <w:autoSpaceDE w:val="0"/>
              <w:autoSpaceDN w:val="0"/>
              <w:adjustRightInd w:val="0"/>
              <w:jc w:val="left"/>
              <w:rPr>
                <w:rFonts w:ascii="华文细黑" w:eastAsia="华文细黑" w:hAnsi="华文细黑"/>
                <w:kern w:val="0"/>
                <w:sz w:val="22"/>
                <w:szCs w:val="20"/>
              </w:rPr>
            </w:pPr>
            <w:hyperlink r:id="rId8" w:history="1">
              <w:r>
                <w:rPr>
                  <w:rFonts w:ascii="华文细黑" w:eastAsia="华文细黑" w:hAnsi="华文细黑"/>
                  <w:kern w:val="0"/>
                  <w:sz w:val="22"/>
                  <w:szCs w:val="20"/>
                </w:rPr>
                <w:t>http://accesssurgery.mhmedical.com</w:t>
              </w:r>
            </w:hyperlink>
          </w:p>
        </w:tc>
      </w:tr>
    </w:tbl>
    <w:p w:rsidR="0088137E" w:rsidRPr="005C42FC" w:rsidRDefault="0088137E" w:rsidP="005C42FC"/>
    <w:sectPr w:rsidR="0088137E" w:rsidRPr="005C42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F2E" w:rsidRDefault="000E7F2E" w:rsidP="005C42FC">
      <w:r>
        <w:separator/>
      </w:r>
    </w:p>
  </w:endnote>
  <w:endnote w:type="continuationSeparator" w:id="0">
    <w:p w:rsidR="000E7F2E" w:rsidRDefault="000E7F2E" w:rsidP="005C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F2E" w:rsidRDefault="000E7F2E" w:rsidP="005C42FC">
      <w:r>
        <w:separator/>
      </w:r>
    </w:p>
  </w:footnote>
  <w:footnote w:type="continuationSeparator" w:id="0">
    <w:p w:rsidR="000E7F2E" w:rsidRDefault="000E7F2E" w:rsidP="005C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94EAF"/>
    <w:multiLevelType w:val="multilevel"/>
    <w:tmpl w:val="6FC94EAF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327"/>
    <w:rsid w:val="000E7F2E"/>
    <w:rsid w:val="005C42FC"/>
    <w:rsid w:val="0088137E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F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2F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C42F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FC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42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42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42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42F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5C42F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esssurgery.mhmedica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</dc:creator>
  <cp:keywords/>
  <dc:description/>
  <cp:lastModifiedBy>zq</cp:lastModifiedBy>
  <cp:revision>2</cp:revision>
  <dcterms:created xsi:type="dcterms:W3CDTF">2018-11-14T02:39:00Z</dcterms:created>
  <dcterms:modified xsi:type="dcterms:W3CDTF">2018-11-14T02:40:00Z</dcterms:modified>
</cp:coreProperties>
</file>